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5A1C" w14:textId="77777777" w:rsidR="00B63C01" w:rsidRPr="00F42766" w:rsidRDefault="00B63C01" w:rsidP="00B63C01">
      <w:pPr>
        <w:pStyle w:val="Ttulo1"/>
        <w:jc w:val="center"/>
        <w:rPr>
          <w:rFonts w:ascii="Aptos" w:hAnsi="Aptos"/>
          <w:b/>
          <w:bCs/>
          <w:sz w:val="36"/>
          <w:szCs w:val="36"/>
        </w:rPr>
      </w:pPr>
      <w:r w:rsidRPr="00F42766">
        <w:rPr>
          <w:rFonts w:ascii="Aptos" w:hAnsi="Aptos"/>
          <w:b/>
          <w:bCs/>
          <w:sz w:val="36"/>
          <w:szCs w:val="36"/>
        </w:rPr>
        <w:t>REQUISITOS/COMPROMISOS PARA OPTAR A LA SUBVENCIÓN</w:t>
      </w:r>
    </w:p>
    <w:p w14:paraId="10F7E8CC" w14:textId="77777777" w:rsidR="00B63C01" w:rsidRPr="00F42766" w:rsidRDefault="00B63C01" w:rsidP="00B63C01">
      <w:pPr>
        <w:pStyle w:val="pdq2pgselectionanchorcontainer"/>
        <w:jc w:val="both"/>
        <w:rPr>
          <w:rFonts w:ascii="Aptos" w:hAnsi="Aptos" w:cstheme="majorHAnsi"/>
          <w:sz w:val="22"/>
          <w:szCs w:val="22"/>
        </w:rPr>
      </w:pPr>
      <w:r w:rsidRPr="00F42766">
        <w:rPr>
          <w:rFonts w:ascii="Aptos" w:hAnsi="Aptos" w:cstheme="majorHAnsi"/>
          <w:sz w:val="22"/>
          <w:szCs w:val="22"/>
        </w:rPr>
        <w:t>Las solicitudes deberán cumplir los siguientes requisitos para poder ser objeto de valoración:</w:t>
      </w:r>
    </w:p>
    <w:p w14:paraId="11AAA112" w14:textId="77777777" w:rsidR="00B63C01" w:rsidRPr="00F42766" w:rsidRDefault="00B63C01" w:rsidP="00B63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Style w:val="Fuerte"/>
          <w:rFonts w:ascii="Aptos" w:hAnsi="Aptos" w:cstheme="majorHAnsi"/>
        </w:rPr>
        <w:t>Compromiso de la Entidad Local</w:t>
      </w:r>
      <w:r w:rsidRPr="00F42766">
        <w:rPr>
          <w:rFonts w:ascii="Aptos" w:hAnsi="Aptos" w:cstheme="majorHAnsi"/>
        </w:rPr>
        <w:t xml:space="preserve"> (EELL)</w:t>
      </w:r>
    </w:p>
    <w:p w14:paraId="59F1E38A" w14:textId="77777777" w:rsidR="00B63C01" w:rsidRPr="00F42766" w:rsidRDefault="00B63C01" w:rsidP="00B63C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Compromiso formal de mantener la actuación durante un periodo mínimo de </w:t>
      </w:r>
      <w:r w:rsidRPr="00F42766">
        <w:rPr>
          <w:rStyle w:val="Fuerte"/>
          <w:rFonts w:ascii="Aptos" w:hAnsi="Aptos" w:cstheme="majorHAnsi"/>
        </w:rPr>
        <w:t>10 años</w:t>
      </w:r>
      <w:r w:rsidRPr="00F42766">
        <w:rPr>
          <w:rFonts w:ascii="Aptos" w:hAnsi="Aptos" w:cstheme="majorHAnsi"/>
        </w:rPr>
        <w:t xml:space="preserve">. </w:t>
      </w:r>
    </w:p>
    <w:p w14:paraId="2FB30139" w14:textId="77777777" w:rsidR="00B63C01" w:rsidRPr="00F42766" w:rsidRDefault="00B63C01" w:rsidP="00B63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  <w:b/>
        </w:rPr>
        <w:t>Propiedad de la parcela:</w:t>
      </w:r>
      <w:r w:rsidRPr="00F42766">
        <w:rPr>
          <w:rFonts w:ascii="Aptos" w:hAnsi="Aptos" w:cstheme="majorHAnsi"/>
        </w:rPr>
        <w:t xml:space="preserve"> EELL</w:t>
      </w:r>
    </w:p>
    <w:p w14:paraId="0142A441" w14:textId="77777777" w:rsidR="00B63C01" w:rsidRPr="00F42766" w:rsidRDefault="00B63C01" w:rsidP="00B63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Style w:val="Fuerte"/>
          <w:rFonts w:ascii="Aptos" w:hAnsi="Aptos" w:cstheme="majorHAnsi"/>
        </w:rPr>
        <w:t>Conservación de variedades locales</w:t>
      </w:r>
      <w:r w:rsidRPr="00F42766">
        <w:rPr>
          <w:rFonts w:ascii="Aptos" w:hAnsi="Aptos" w:cstheme="majorHAnsi"/>
        </w:rPr>
        <w:t xml:space="preserve"> </w:t>
      </w:r>
    </w:p>
    <w:p w14:paraId="74A3FC18" w14:textId="77777777" w:rsidR="00B63C01" w:rsidRPr="00F42766" w:rsidRDefault="00B63C01" w:rsidP="00B63C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Compromiso de utilizar exclusivamente </w:t>
      </w:r>
      <w:r w:rsidRPr="00F42766">
        <w:rPr>
          <w:rStyle w:val="Fuerte"/>
          <w:rFonts w:ascii="Aptos" w:hAnsi="Aptos" w:cstheme="majorHAnsi"/>
        </w:rPr>
        <w:t>variedades locales</w:t>
      </w:r>
      <w:r w:rsidRPr="00F42766">
        <w:rPr>
          <w:rFonts w:ascii="Aptos" w:hAnsi="Aptos" w:cstheme="majorHAnsi"/>
        </w:rPr>
        <w:t xml:space="preserve"> (de la propia parcela, del valle o de Navarra) para los injertos. </w:t>
      </w:r>
    </w:p>
    <w:p w14:paraId="520B248C" w14:textId="77777777" w:rsidR="00B63C01" w:rsidRPr="00F42766" w:rsidRDefault="00B63C01" w:rsidP="00B63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Style w:val="Fuerte"/>
          <w:rFonts w:ascii="Aptos" w:hAnsi="Aptos" w:cstheme="majorHAnsi"/>
        </w:rPr>
        <w:t>Criterios técnicos</w:t>
      </w:r>
      <w:r w:rsidRPr="00F42766">
        <w:rPr>
          <w:rFonts w:ascii="Aptos" w:hAnsi="Aptos" w:cstheme="majorHAnsi"/>
        </w:rPr>
        <w:t xml:space="preserve"> </w:t>
      </w:r>
    </w:p>
    <w:p w14:paraId="1085EF98" w14:textId="77777777" w:rsidR="00B63C01" w:rsidRPr="00F42766" w:rsidRDefault="00B63C01" w:rsidP="00B63C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Compromiso de aceptar y cumplir los criterios técnicos establecidos por la Dirección del proyecto respecto al material vegetal, patrones, variedades e injertos. </w:t>
      </w:r>
    </w:p>
    <w:p w14:paraId="7D4560CC" w14:textId="77777777" w:rsidR="00B63C01" w:rsidRPr="00F42766" w:rsidRDefault="00B63C01" w:rsidP="00B63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Style w:val="Fuerte"/>
          <w:rFonts w:ascii="Aptos" w:hAnsi="Aptos" w:cstheme="majorHAnsi"/>
        </w:rPr>
        <w:t>Implicación social</w:t>
      </w:r>
      <w:r w:rsidRPr="00F42766">
        <w:rPr>
          <w:rFonts w:ascii="Aptos" w:hAnsi="Aptos" w:cstheme="majorHAnsi"/>
        </w:rPr>
        <w:t xml:space="preserve"> </w:t>
      </w:r>
    </w:p>
    <w:p w14:paraId="699F765B" w14:textId="77777777" w:rsidR="00B63C01" w:rsidRPr="00F42766" w:rsidRDefault="00B63C01" w:rsidP="00B63C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Se valorará positivamente la creación de un grupo de trabajo local que se implique en el proyecto.</w:t>
      </w:r>
    </w:p>
    <w:p w14:paraId="258C71D4" w14:textId="77777777" w:rsidR="00B63C01" w:rsidRPr="00F42766" w:rsidRDefault="00B63C01" w:rsidP="00B63C01">
      <w:pPr>
        <w:pStyle w:val="Ttulo3"/>
        <w:jc w:val="both"/>
        <w:rPr>
          <w:rFonts w:ascii="Aptos" w:hAnsi="Aptos" w:cstheme="majorHAnsi"/>
          <w:b/>
          <w:bCs/>
          <w:sz w:val="28"/>
          <w:szCs w:val="28"/>
        </w:rPr>
      </w:pPr>
      <w:r w:rsidRPr="00F42766">
        <w:rPr>
          <w:rFonts w:ascii="Aptos" w:hAnsi="Aptos" w:cstheme="majorHAnsi"/>
          <w:b/>
          <w:bCs/>
          <w:sz w:val="28"/>
          <w:szCs w:val="28"/>
        </w:rPr>
        <w:t>Información mínima de la parcela a incluir en la solicitud</w:t>
      </w:r>
    </w:p>
    <w:p w14:paraId="17F793A8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Localización: coordenadas</w:t>
      </w:r>
    </w:p>
    <w:p w14:paraId="0FE84C02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Titularidad. </w:t>
      </w:r>
    </w:p>
    <w:p w14:paraId="5DB89023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Tipología: </w:t>
      </w:r>
    </w:p>
    <w:p w14:paraId="0C7E7D63" w14:textId="77777777" w:rsidR="00B63C01" w:rsidRPr="00F42766" w:rsidRDefault="00B63C01" w:rsidP="00B63C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Recuperación de castañar tradicional. </w:t>
      </w:r>
    </w:p>
    <w:p w14:paraId="6B9CFD4E" w14:textId="77777777" w:rsidR="00B63C01" w:rsidRPr="00F42766" w:rsidRDefault="00B63C01" w:rsidP="00B63C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Nueva implantación. </w:t>
      </w:r>
    </w:p>
    <w:p w14:paraId="00AE77F9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 xml:space="preserve">Superficie objeto de actuación. </w:t>
      </w:r>
    </w:p>
    <w:p w14:paraId="403D4ED1" w14:textId="77777777" w:rsidR="00B63C01" w:rsidRPr="00F42766" w:rsidRDefault="00B63C01" w:rsidP="00B63C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Recuperación: 0.5-3ha</w:t>
      </w:r>
    </w:p>
    <w:p w14:paraId="0B058D15" w14:textId="77777777" w:rsidR="00B63C01" w:rsidRPr="00F42766" w:rsidRDefault="00B63C01" w:rsidP="00B63C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Nueva implantación: 0.5-2.5ha</w:t>
      </w:r>
    </w:p>
    <w:p w14:paraId="6F0225CF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Destino del fruto (autoconsumo vecinal, aprovechamiento comunal, educativo, comercial, transformación, etc.)</w:t>
      </w:r>
    </w:p>
    <w:p w14:paraId="40716578" w14:textId="77777777" w:rsidR="00B63C01" w:rsidRPr="00F42766" w:rsidRDefault="00B63C01" w:rsidP="00B63C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ptos" w:hAnsi="Aptos" w:cstheme="majorHAnsi"/>
        </w:rPr>
      </w:pPr>
      <w:r w:rsidRPr="00F42766">
        <w:rPr>
          <w:rFonts w:ascii="Aptos" w:hAnsi="Aptos" w:cstheme="majorHAnsi"/>
        </w:rPr>
        <w:t>Si existe, a día de la solicitud, una persona / grupo de trabajo vecinal interesado y comprometido con el proyecto.</w:t>
      </w:r>
    </w:p>
    <w:p w14:paraId="594E7C64" w14:textId="77777777" w:rsidR="00B63C01" w:rsidRPr="00F42766" w:rsidRDefault="00B63C01" w:rsidP="00B63C01">
      <w:pPr>
        <w:jc w:val="both"/>
        <w:rPr>
          <w:rFonts w:ascii="Aptos" w:hAnsi="Aptos"/>
        </w:rPr>
      </w:pPr>
    </w:p>
    <w:p w14:paraId="3306F354" w14:textId="77777777" w:rsidR="00B63C01" w:rsidRPr="00F42766" w:rsidRDefault="00B63C01" w:rsidP="00B63C01">
      <w:pPr>
        <w:pStyle w:val="Ttulo1"/>
        <w:rPr>
          <w:rFonts w:ascii="Aptos" w:hAnsi="Aptos"/>
          <w:sz w:val="22"/>
          <w:szCs w:val="22"/>
        </w:rPr>
        <w:sectPr w:rsidR="00B63C01" w:rsidRPr="00F42766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CB19FAE" w14:textId="77777777" w:rsidR="00B63C01" w:rsidRPr="00F42766" w:rsidRDefault="00B63C01" w:rsidP="00B63C01">
      <w:pPr>
        <w:pStyle w:val="Ttulo1"/>
        <w:rPr>
          <w:rFonts w:ascii="Aptos" w:hAnsi="Aptos"/>
          <w:b/>
          <w:bCs/>
          <w:sz w:val="28"/>
          <w:szCs w:val="28"/>
        </w:rPr>
      </w:pPr>
      <w:r w:rsidRPr="00F42766">
        <w:rPr>
          <w:rFonts w:ascii="Aptos" w:hAnsi="Aptos"/>
          <w:b/>
          <w:bCs/>
          <w:sz w:val="28"/>
          <w:szCs w:val="28"/>
        </w:rPr>
        <w:lastRenderedPageBreak/>
        <w:t>TABLA DE BAREMACIÓN DE LAS SOLICITUDES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6656"/>
        <w:gridCol w:w="6489"/>
      </w:tblGrid>
      <w:tr w:rsidR="00B63C01" w:rsidRPr="00F42766" w14:paraId="1086C464" w14:textId="77777777" w:rsidTr="000A3BF3">
        <w:trPr>
          <w:trHeight w:val="300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3547989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  <w:t>Criterio</w:t>
            </w:r>
          </w:p>
        </w:tc>
        <w:tc>
          <w:tcPr>
            <w:tcW w:w="67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16B5FCE0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  <w:t>CONCEPTO</w:t>
            </w:r>
          </w:p>
        </w:tc>
        <w:tc>
          <w:tcPr>
            <w:tcW w:w="648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EB2E84D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Arial"/>
                <w:b/>
                <w:bCs/>
                <w:color w:val="333333"/>
                <w:sz w:val="20"/>
                <w:szCs w:val="20"/>
                <w:lang w:eastAsia="es-ES"/>
              </w:rPr>
              <w:t>Puntos</w:t>
            </w:r>
          </w:p>
        </w:tc>
      </w:tr>
      <w:tr w:rsidR="00B63C01" w:rsidRPr="00F42766" w14:paraId="2D7B348B" w14:textId="77777777" w:rsidTr="000A3BF3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D28F1D1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6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D1AF53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Se trata de una Entidad Local activa en materia forestal, en cuanto a aprovechamientos (% de ejecución de cortas respecto a la posibilidad del Plan de Cortas vigente)</w:t>
            </w:r>
          </w:p>
        </w:tc>
        <w:tc>
          <w:tcPr>
            <w:tcW w:w="6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D92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Poco activa (&lt;%50):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0 puntos</w:t>
            </w:r>
          </w:p>
        </w:tc>
      </w:tr>
      <w:tr w:rsidR="00B63C01" w:rsidRPr="00F42766" w14:paraId="19571021" w14:textId="77777777" w:rsidTr="000A3BF3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9B7DF4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3BE217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6E24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Actividad media (51%-75%):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5 puntos</w:t>
            </w:r>
          </w:p>
        </w:tc>
      </w:tr>
      <w:tr w:rsidR="00B63C01" w:rsidRPr="00F42766" w14:paraId="4B33FD60" w14:textId="77777777" w:rsidTr="000A3BF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C128C8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A6801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48C08A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Alta actividad (&gt;75%):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  <w:tr w:rsidR="00B63C01" w:rsidRPr="00F42766" w14:paraId="130F957D" w14:textId="77777777" w:rsidTr="000A3BF3">
        <w:trPr>
          <w:trHeight w:val="300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8C3381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670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1A0975C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Número de habitantes de la Entidad Local solicitante y titular de los terrenos objeto de actuación</w:t>
            </w:r>
          </w:p>
        </w:tc>
        <w:tc>
          <w:tcPr>
            <w:tcW w:w="6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DB6070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&gt;1500 habitantes (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2 puntos</w:t>
            </w: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B63C01" w:rsidRPr="00F42766" w14:paraId="36D70845" w14:textId="77777777" w:rsidTr="000A3BF3">
        <w:trPr>
          <w:trHeight w:val="288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E685FF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1AF5A35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24838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501 - 1500 habitantes (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5 puntos</w:t>
            </w: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B63C01" w:rsidRPr="00F42766" w14:paraId="4EB19DEB" w14:textId="77777777" w:rsidTr="000A3BF3">
        <w:trPr>
          <w:trHeight w:val="30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650F50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095E8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7B712D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&lt; 500 habitantes (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B63C01" w:rsidRPr="00F42766" w14:paraId="13E0E019" w14:textId="77777777" w:rsidTr="000A3BF3">
        <w:trPr>
          <w:trHeight w:val="588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F0420A8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6709" w:type="dxa"/>
            <w:vMerge w:val="restart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C65902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Se trata de una Entidad Local activa en materia forestal, pero específicamente en el área del castaño, y que ha realizado actuaciones de mejora, mantenimiento o implantación previamente (ya sea con fondos propios, dentro de campaña de subvenciones, etc.).</w:t>
            </w:r>
          </w:p>
        </w:tc>
        <w:tc>
          <w:tcPr>
            <w:tcW w:w="64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1DE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Sin actuaciones previas en materia de castaño durante los últimos 4 años: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0 puntos</w:t>
            </w:r>
          </w:p>
        </w:tc>
      </w:tr>
      <w:tr w:rsidR="00B63C01" w:rsidRPr="00F42766" w14:paraId="51A11539" w14:textId="77777777" w:rsidTr="000A3BF3">
        <w:trPr>
          <w:trHeight w:val="1152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01C885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765AF4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04CD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Actividad media, por lo menos 1 inversión/actuación en el monte comunal, específicamente dirigida al tema del castaño durante los últimos 4 años: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  <w:tr w:rsidR="00B63C01" w:rsidRPr="00F42766" w14:paraId="2DF4B0D9" w14:textId="77777777" w:rsidTr="000A3BF3">
        <w:trPr>
          <w:trHeight w:val="1164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BB80326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5DA1A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C10074C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Alta actividad, al menos 2 inversiones/actuaciones en el monte comunal, específicamente dirigidas al tema del castaño durante los últimos 4 años: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20 puntos</w:t>
            </w:r>
          </w:p>
        </w:tc>
      </w:tr>
      <w:tr w:rsidR="00B63C01" w:rsidRPr="00F42766" w14:paraId="09C9385B" w14:textId="77777777" w:rsidTr="002C6A34">
        <w:trPr>
          <w:trHeight w:val="300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F313E30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6709" w:type="dxa"/>
            <w:vMerge w:val="restart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2B8A9C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Accesibilidad a la parcela (distancia al núcleo urbano, accesos y tipología de </w:t>
            </w:r>
            <w:proofErr w:type="gramStart"/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los mismos</w:t>
            </w:r>
            <w:proofErr w:type="gramEnd"/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) 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4DF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Accesibilidad limitada: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2 puntos</w:t>
            </w:r>
          </w:p>
        </w:tc>
      </w:tr>
      <w:tr w:rsidR="002C6A34" w:rsidRPr="00F42766" w14:paraId="00CA1A70" w14:textId="77777777" w:rsidTr="002C6A34">
        <w:trPr>
          <w:trHeight w:val="288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83A7F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CE9AD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550F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Accesibilidad media: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  <w:tr w:rsidR="00B63C01" w:rsidRPr="00F42766" w14:paraId="046E20A1" w14:textId="77777777" w:rsidTr="002C6A34">
        <w:trPr>
          <w:trHeight w:val="30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464E31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D682613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F89617E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Alta accesibilidad: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20 puntos</w:t>
            </w:r>
          </w:p>
        </w:tc>
      </w:tr>
      <w:tr w:rsidR="00B63C01" w:rsidRPr="00F42766" w14:paraId="6E11011E" w14:textId="77777777" w:rsidTr="002C6A34">
        <w:trPr>
          <w:trHeight w:val="588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FE66BBA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6709" w:type="dxa"/>
            <w:vMerge w:val="restart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BF6AA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En los castañales antiguos a recuperar, vitalidad y estado actual de los pies de castaño existentes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74D5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Masa sin vitalidad, pies moribundos o sumergidos bajo copas de otras especies: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4 puntos</w:t>
            </w:r>
          </w:p>
        </w:tc>
      </w:tr>
      <w:tr w:rsidR="002C6A34" w:rsidRPr="00F42766" w14:paraId="0443A66D" w14:textId="77777777" w:rsidTr="002C6A34">
        <w:trPr>
          <w:trHeight w:val="288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D64D1EA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D5B4C8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2E08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Vitalidad media: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6 puntos</w:t>
            </w:r>
          </w:p>
        </w:tc>
      </w:tr>
      <w:tr w:rsidR="00B63C01" w:rsidRPr="00F42766" w14:paraId="34E32427" w14:textId="77777777" w:rsidTr="002C6A34">
        <w:trPr>
          <w:trHeight w:val="30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545BF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581D2A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D4AF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Existencia de pies con cierto vigor y futuro: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  <w:tr w:rsidR="00B63C01" w:rsidRPr="00F42766" w14:paraId="2881672C" w14:textId="77777777" w:rsidTr="002C6A34">
        <w:trPr>
          <w:trHeight w:val="300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8EEB946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6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946626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En nueva implantación:</w:t>
            </w:r>
            <w:r w:rsidRPr="00F42766">
              <w:rPr>
                <w:rFonts w:ascii="Aptos" w:hAnsi="Aptos"/>
                <w:sz w:val="20"/>
                <w:szCs w:val="20"/>
              </w:rPr>
              <w:t xml:space="preserve"> </w:t>
            </w: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aptitud del terreno (suelo, pendiente, proximidad a otros castañares…)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92D08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Aptitud limitada: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2 puntos</w:t>
            </w:r>
          </w:p>
        </w:tc>
      </w:tr>
      <w:tr w:rsidR="00B63C01" w:rsidRPr="00F42766" w14:paraId="3F3834B8" w14:textId="77777777" w:rsidTr="002C6A34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FBF9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464EC2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642F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Aptitud media: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6 puntos</w:t>
            </w:r>
          </w:p>
        </w:tc>
      </w:tr>
      <w:tr w:rsidR="00B63C01" w:rsidRPr="00F42766" w14:paraId="6B31CF12" w14:textId="77777777" w:rsidTr="002C6A34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6A4B41E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642CD4B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9CD1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Alta aptitud: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  <w:tr w:rsidR="00B63C01" w:rsidRPr="00F42766" w14:paraId="48036E90" w14:textId="77777777" w:rsidTr="002C6A34">
        <w:trPr>
          <w:trHeight w:val="300"/>
        </w:trPr>
        <w:tc>
          <w:tcPr>
            <w:tcW w:w="0" w:type="auto"/>
            <w:vMerge w:val="restart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70E1DAE0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670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2396AE9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>Interés general del proyecto o actuaciones presentadas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FAB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Interés limitado: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3 puntos</w:t>
            </w:r>
          </w:p>
        </w:tc>
      </w:tr>
      <w:tr w:rsidR="00B63C01" w:rsidRPr="00F42766" w14:paraId="5A0C795B" w14:textId="77777777" w:rsidTr="002C6A34">
        <w:trPr>
          <w:trHeight w:val="288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46B55E9B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36FB476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5E96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Interés medio: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6 puntos</w:t>
            </w:r>
          </w:p>
        </w:tc>
      </w:tr>
      <w:tr w:rsidR="00B63C01" w:rsidRPr="00F42766" w14:paraId="40B1714C" w14:textId="77777777" w:rsidTr="002C6A34">
        <w:trPr>
          <w:trHeight w:val="30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2B98823C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0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14C8FA09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F49F" w14:textId="77777777" w:rsidR="00B63C01" w:rsidRPr="00F42766" w:rsidRDefault="00B63C01" w:rsidP="000A3BF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</w:pPr>
            <w:r w:rsidRPr="00F42766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s-ES"/>
              </w:rPr>
              <w:t xml:space="preserve">Alto interés: </w:t>
            </w:r>
            <w:r w:rsidRPr="00F42766">
              <w:rPr>
                <w:rFonts w:ascii="Aptos" w:eastAsia="Times New Roman" w:hAnsi="Aptos" w:cs="Calibri"/>
                <w:b/>
                <w:color w:val="000000"/>
                <w:sz w:val="20"/>
                <w:szCs w:val="20"/>
                <w:lang w:eastAsia="es-ES"/>
              </w:rPr>
              <w:t>10 puntos</w:t>
            </w:r>
          </w:p>
        </w:tc>
      </w:tr>
    </w:tbl>
    <w:p w14:paraId="72543C0F" w14:textId="77777777" w:rsidR="00B63C01" w:rsidRPr="00F42766" w:rsidRDefault="00B63C01" w:rsidP="00B63C01">
      <w:pPr>
        <w:rPr>
          <w:rFonts w:ascii="Aptos" w:hAnsi="Aptos"/>
        </w:rPr>
      </w:pPr>
    </w:p>
    <w:p w14:paraId="24910848" w14:textId="77777777" w:rsidR="00B63C01" w:rsidRPr="00F42766" w:rsidRDefault="00B63C01" w:rsidP="00B63C01">
      <w:pPr>
        <w:rPr>
          <w:rFonts w:ascii="Aptos" w:hAnsi="Aptos"/>
        </w:rPr>
      </w:pPr>
      <w:r w:rsidRPr="00F42766">
        <w:rPr>
          <w:rFonts w:ascii="Aptos" w:hAnsi="Aptos"/>
        </w:rPr>
        <w:t>Máxima puntuación: 80 puntos</w:t>
      </w:r>
    </w:p>
    <w:p w14:paraId="6AF77D4F" w14:textId="77777777" w:rsidR="000074C4" w:rsidRPr="00F42766" w:rsidRDefault="000074C4">
      <w:pPr>
        <w:rPr>
          <w:rFonts w:ascii="Aptos" w:hAnsi="Aptos"/>
        </w:rPr>
      </w:pPr>
    </w:p>
    <w:sectPr w:rsidR="000074C4" w:rsidRPr="00F42766" w:rsidSect="00B90990">
      <w:head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45F7" w14:textId="77777777" w:rsidR="00164BBB" w:rsidRDefault="00164BBB" w:rsidP="00F42766">
      <w:pPr>
        <w:spacing w:after="0" w:line="240" w:lineRule="auto"/>
      </w:pPr>
      <w:r>
        <w:separator/>
      </w:r>
    </w:p>
  </w:endnote>
  <w:endnote w:type="continuationSeparator" w:id="0">
    <w:p w14:paraId="372B6708" w14:textId="77777777" w:rsidR="00164BBB" w:rsidRDefault="00164BBB" w:rsidP="00F4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92A6" w14:textId="77777777" w:rsidR="00164BBB" w:rsidRDefault="00164BBB" w:rsidP="00F42766">
      <w:pPr>
        <w:spacing w:after="0" w:line="240" w:lineRule="auto"/>
      </w:pPr>
      <w:r>
        <w:separator/>
      </w:r>
    </w:p>
  </w:footnote>
  <w:footnote w:type="continuationSeparator" w:id="0">
    <w:p w14:paraId="04105A0F" w14:textId="77777777" w:rsidR="00164BBB" w:rsidRDefault="00164BBB" w:rsidP="00F4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D0C4" w14:textId="3A1595DD" w:rsidR="00F42766" w:rsidRDefault="00C73FA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0712F9" wp14:editId="7F5D5B10">
          <wp:simplePos x="0" y="0"/>
          <wp:positionH relativeFrom="column">
            <wp:posOffset>1743710</wp:posOffset>
          </wp:positionH>
          <wp:positionV relativeFrom="paragraph">
            <wp:posOffset>15875</wp:posOffset>
          </wp:positionV>
          <wp:extent cx="1400400" cy="360000"/>
          <wp:effectExtent l="0" t="0" r="0" b="2540"/>
          <wp:wrapNone/>
          <wp:docPr id="192539365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393655" name="Imagen 1925393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9DE8051" wp14:editId="41AD8D45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5600" cy="360000"/>
          <wp:effectExtent l="0" t="0" r="0" b="2540"/>
          <wp:wrapNone/>
          <wp:docPr id="79511964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119643" name="Imagen 7951196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6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5CA4">
      <w:rPr>
        <w:noProof/>
      </w:rPr>
      <w:drawing>
        <wp:inline distT="0" distB="0" distL="0" distR="0" wp14:anchorId="4B9DFB2C" wp14:editId="49687F47">
          <wp:extent cx="709200" cy="360000"/>
          <wp:effectExtent l="0" t="0" r="0" b="2540"/>
          <wp:docPr id="1257255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25510" name="Imagen 1257255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EFFC" w14:textId="77777777" w:rsidR="00C73FA5" w:rsidRDefault="00C73FA5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7914216" wp14:editId="6AA0E78F">
          <wp:simplePos x="0" y="0"/>
          <wp:positionH relativeFrom="column">
            <wp:posOffset>3679190</wp:posOffset>
          </wp:positionH>
          <wp:positionV relativeFrom="paragraph">
            <wp:posOffset>69215</wp:posOffset>
          </wp:positionV>
          <wp:extent cx="1400400" cy="360000"/>
          <wp:effectExtent l="0" t="0" r="0" b="2540"/>
          <wp:wrapNone/>
          <wp:docPr id="205414292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393655" name="Imagen 1925393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9E0412D" wp14:editId="6B31283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5600" cy="360000"/>
          <wp:effectExtent l="0" t="0" r="0" b="2540"/>
          <wp:wrapNone/>
          <wp:docPr id="718248881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119643" name="Imagen 7951196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6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7E0FA7B" wp14:editId="6CF6308D">
          <wp:extent cx="709200" cy="360000"/>
          <wp:effectExtent l="0" t="0" r="0" b="2540"/>
          <wp:docPr id="7305971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25510" name="Imagen 1257255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329"/>
    <w:multiLevelType w:val="multilevel"/>
    <w:tmpl w:val="648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E00D04"/>
    <w:multiLevelType w:val="multilevel"/>
    <w:tmpl w:val="2040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8500">
    <w:abstractNumId w:val="1"/>
  </w:num>
  <w:num w:numId="2" w16cid:durableId="10711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01"/>
    <w:rsid w:val="000074C4"/>
    <w:rsid w:val="00164BBB"/>
    <w:rsid w:val="0029597D"/>
    <w:rsid w:val="002C6A34"/>
    <w:rsid w:val="006E011F"/>
    <w:rsid w:val="0093781F"/>
    <w:rsid w:val="009D442B"/>
    <w:rsid w:val="00B60154"/>
    <w:rsid w:val="00B63C01"/>
    <w:rsid w:val="00C73FA5"/>
    <w:rsid w:val="00EC1084"/>
    <w:rsid w:val="00F35CA4"/>
    <w:rsid w:val="00F4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D78A"/>
  <w15:chartTrackingRefBased/>
  <w15:docId w15:val="{6C815681-3222-4D7C-93A9-B9B389F1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01"/>
  </w:style>
  <w:style w:type="paragraph" w:styleId="Ttulo1">
    <w:name w:val="heading 1"/>
    <w:basedOn w:val="Normal"/>
    <w:next w:val="Normal"/>
    <w:link w:val="Ttulo1Car"/>
    <w:uiPriority w:val="9"/>
    <w:qFormat/>
    <w:rsid w:val="00B63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3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3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3C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B6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B63C0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42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766"/>
  </w:style>
  <w:style w:type="paragraph" w:styleId="Piedepgina">
    <w:name w:val="footer"/>
    <w:basedOn w:val="Normal"/>
    <w:link w:val="PiedepginaCar"/>
    <w:uiPriority w:val="99"/>
    <w:unhideWhenUsed/>
    <w:rsid w:val="00F42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Fuste</dc:creator>
  <cp:keywords/>
  <dc:description/>
  <cp:lastModifiedBy>Lorea Jamar</cp:lastModifiedBy>
  <cp:revision>8</cp:revision>
  <dcterms:created xsi:type="dcterms:W3CDTF">2026-07-01T11:14:00Z</dcterms:created>
  <dcterms:modified xsi:type="dcterms:W3CDTF">2026-07-14T08:37:00Z</dcterms:modified>
</cp:coreProperties>
</file>